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16" w:rsidRPr="00980B16" w:rsidRDefault="00980B16" w:rsidP="00980B16">
      <w:pPr>
        <w:spacing w:before="100" w:beforeAutospacing="1" w:after="100" w:afterAutospacing="1" w:line="240" w:lineRule="auto"/>
        <w:outlineLvl w:val="0"/>
        <w:rPr>
          <w:rFonts w:ascii="Times New Roman" w:eastAsia="Times New Roman" w:hAnsi="Times New Roman" w:cs="Times New Roman"/>
          <w:b/>
          <w:bCs/>
          <w:kern w:val="36"/>
          <w:sz w:val="24"/>
          <w:szCs w:val="24"/>
          <w:lang w:eastAsia="it-IT"/>
        </w:rPr>
      </w:pPr>
      <w:r>
        <w:rPr>
          <w:rFonts w:ascii="Times New Roman" w:eastAsia="Times New Roman" w:hAnsi="Times New Roman" w:cs="Times New Roman"/>
          <w:b/>
          <w:bCs/>
          <w:kern w:val="36"/>
          <w:sz w:val="24"/>
          <w:szCs w:val="24"/>
          <w:lang w:eastAsia="it-IT"/>
        </w:rPr>
        <w:t xml:space="preserve">SPIEGAZIONI SUCCESSIONI </w:t>
      </w:r>
      <w:proofErr w:type="spellStart"/>
      <w:r>
        <w:rPr>
          <w:rFonts w:ascii="Times New Roman" w:eastAsia="Times New Roman" w:hAnsi="Times New Roman" w:cs="Times New Roman"/>
          <w:b/>
          <w:bCs/>
          <w:kern w:val="36"/>
          <w:sz w:val="24"/>
          <w:szCs w:val="24"/>
          <w:lang w:eastAsia="it-IT"/>
        </w:rPr>
        <w:t>DI</w:t>
      </w:r>
      <w:proofErr w:type="spellEnd"/>
      <w:r>
        <w:rPr>
          <w:rFonts w:ascii="Times New Roman" w:eastAsia="Times New Roman" w:hAnsi="Times New Roman" w:cs="Times New Roman"/>
          <w:b/>
          <w:bCs/>
          <w:kern w:val="36"/>
          <w:sz w:val="24"/>
          <w:szCs w:val="24"/>
          <w:lang w:eastAsia="it-IT"/>
        </w:rPr>
        <w:t xml:space="preserve"> FIGURE NEI TEST LOGICI</w:t>
      </w:r>
    </w:p>
    <w:p w:rsidR="00980B16" w:rsidRPr="00980B16" w:rsidRDefault="00980B16" w:rsidP="00980B1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80B16">
        <w:rPr>
          <w:rFonts w:ascii="Times New Roman" w:eastAsia="Times New Roman" w:hAnsi="Times New Roman" w:cs="Times New Roman"/>
          <w:b/>
          <w:bCs/>
          <w:kern w:val="36"/>
          <w:sz w:val="48"/>
          <w:szCs w:val="48"/>
          <w:lang w:eastAsia="it-IT"/>
        </w:rPr>
        <w:t>Successioni di figure nei test di logica</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 xml:space="preserve">Scritto da </w:t>
      </w:r>
      <w:hyperlink r:id="rId5" w:tooltip="Articoli scritti da: Pier Paolo Caserta" w:history="1">
        <w:r w:rsidRPr="00980B16">
          <w:rPr>
            <w:rFonts w:ascii="Times New Roman" w:eastAsia="Times New Roman" w:hAnsi="Times New Roman" w:cs="Times New Roman"/>
            <w:color w:val="0000FF"/>
            <w:sz w:val="24"/>
            <w:szCs w:val="24"/>
            <w:u w:val="single"/>
            <w:lang w:eastAsia="it-IT"/>
          </w:rPr>
          <w:t>Pier Paolo Caserta</w:t>
        </w:r>
      </w:hyperlink>
      <w:r w:rsidRPr="00980B16">
        <w:rPr>
          <w:rFonts w:ascii="Times New Roman" w:eastAsia="Times New Roman" w:hAnsi="Times New Roman" w:cs="Times New Roman"/>
          <w:sz w:val="24"/>
          <w:szCs w:val="24"/>
          <w:lang w:eastAsia="it-IT"/>
        </w:rPr>
        <w:t xml:space="preserve"> | </w:t>
      </w:r>
      <w:hyperlink r:id="rId6" w:tooltip="Visualizza tutti gli articoli in Test con figure" w:history="1">
        <w:r w:rsidRPr="00980B16">
          <w:rPr>
            <w:rFonts w:ascii="Times New Roman" w:eastAsia="Times New Roman" w:hAnsi="Times New Roman" w:cs="Times New Roman"/>
            <w:color w:val="0000FF"/>
            <w:sz w:val="24"/>
            <w:szCs w:val="24"/>
            <w:u w:val="single"/>
            <w:lang w:eastAsia="it-IT"/>
          </w:rPr>
          <w:t>Test con figure</w:t>
        </w:r>
      </w:hyperlink>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495675" cy="2495550"/>
            <wp:effectExtent l="19050" t="0" r="9525" b="0"/>
            <wp:docPr id="1" name="Immagine 1" descr="Successioni di figure nei test di lo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cessioni di figure nei test di logica"/>
                    <pic:cNvPicPr>
                      <a:picLocks noChangeAspect="1" noChangeArrowheads="1"/>
                    </pic:cNvPicPr>
                  </pic:nvPicPr>
                  <pic:blipFill>
                    <a:blip r:embed="rId7"/>
                    <a:srcRect/>
                    <a:stretch>
                      <a:fillRect/>
                    </a:stretch>
                  </pic:blipFill>
                  <pic:spPr bwMode="auto">
                    <a:xfrm>
                      <a:off x="0" y="0"/>
                      <a:ext cx="3495675" cy="2495550"/>
                    </a:xfrm>
                    <a:prstGeom prst="rect">
                      <a:avLst/>
                    </a:prstGeom>
                    <a:noFill/>
                    <a:ln w="9525">
                      <a:noFill/>
                      <a:miter lim="800000"/>
                      <a:headEnd/>
                      <a:tailEnd/>
                    </a:ln>
                  </pic:spPr>
                </pic:pic>
              </a:graphicData>
            </a:graphic>
          </wp:inline>
        </w:drawing>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 xml:space="preserve">Le </w:t>
      </w:r>
      <w:r w:rsidRPr="00980B16">
        <w:rPr>
          <w:rFonts w:ascii="Times New Roman" w:eastAsia="Times New Roman" w:hAnsi="Times New Roman" w:cs="Times New Roman"/>
          <w:b/>
          <w:bCs/>
          <w:i/>
          <w:iCs/>
          <w:sz w:val="24"/>
          <w:szCs w:val="24"/>
          <w:lang w:eastAsia="it-IT"/>
        </w:rPr>
        <w:t>successioni di figure sono</w:t>
      </w:r>
      <w:r w:rsidRPr="00980B16">
        <w:rPr>
          <w:rFonts w:ascii="Times New Roman" w:eastAsia="Times New Roman" w:hAnsi="Times New Roman" w:cs="Times New Roman"/>
          <w:sz w:val="24"/>
          <w:szCs w:val="24"/>
          <w:lang w:eastAsia="it-IT"/>
        </w:rPr>
        <w:t xml:space="preserve"> frequentemente utilizzate in molte batterie di esercizi di logica e sono presenti, dunque, in numerosi test di selezione. Nel post di oggi voglio darti alcune indicazioni per affrontarle al meglio.</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Prima di vedere alcuni casi concreti, è utile spendere due parole sulle successioni di figure. In mancanza di specifici criteri di riferimento, può risultare a volte difficile individuare delle regolarità in alcune configurazioni.</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 xml:space="preserve">In realtà anche per le successioni di figure, non diversamente dalle </w:t>
      </w:r>
      <w:hyperlink r:id="rId8" w:tgtFrame="_self" w:history="1">
        <w:r w:rsidRPr="00980B16">
          <w:rPr>
            <w:rFonts w:ascii="Times New Roman" w:eastAsia="Times New Roman" w:hAnsi="Times New Roman" w:cs="Times New Roman"/>
            <w:color w:val="0000FF"/>
            <w:sz w:val="24"/>
            <w:szCs w:val="24"/>
            <w:u w:val="single"/>
            <w:lang w:eastAsia="it-IT"/>
          </w:rPr>
          <w:t>serie numeriche o di lettere</w:t>
        </w:r>
      </w:hyperlink>
      <w:r w:rsidRPr="00980B16">
        <w:rPr>
          <w:rFonts w:ascii="Times New Roman" w:eastAsia="Times New Roman" w:hAnsi="Times New Roman" w:cs="Times New Roman"/>
          <w:sz w:val="24"/>
          <w:szCs w:val="24"/>
          <w:lang w:eastAsia="it-IT"/>
        </w:rPr>
        <w:t xml:space="preserve">, si tratta di capire secondo quali meccanismi si passa da una figura ad un’altra. E anche in questo caso </w:t>
      </w:r>
      <w:r w:rsidRPr="00980B16">
        <w:rPr>
          <w:rFonts w:ascii="Times New Roman" w:eastAsia="Times New Roman" w:hAnsi="Times New Roman" w:cs="Times New Roman"/>
          <w:b/>
          <w:bCs/>
          <w:sz w:val="24"/>
          <w:szCs w:val="24"/>
          <w:lang w:eastAsia="it-IT"/>
        </w:rPr>
        <w:t>basta un po’ di metodo</w:t>
      </w:r>
      <w:r w:rsidRPr="00980B16">
        <w:rPr>
          <w:rFonts w:ascii="Times New Roman" w:eastAsia="Times New Roman" w:hAnsi="Times New Roman" w:cs="Times New Roman"/>
          <w:sz w:val="24"/>
          <w:szCs w:val="24"/>
          <w:lang w:eastAsia="it-IT"/>
        </w:rPr>
        <w:t>.</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Fatte queste rapide premesse, possiamo ragionare con l’aiuto di un esempio:</w:t>
      </w:r>
      <w:r w:rsidRPr="00980B16">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4238625" cy="2305050"/>
            <wp:effectExtent l="19050" t="0" r="9525" b="0"/>
            <wp:docPr id="2" name="Immagine 2" descr="Successioni di figure nei test di lo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ccessioni di figure nei test di logica"/>
                    <pic:cNvPicPr>
                      <a:picLocks noChangeAspect="1" noChangeArrowheads="1"/>
                    </pic:cNvPicPr>
                  </pic:nvPicPr>
                  <pic:blipFill>
                    <a:blip r:embed="rId9"/>
                    <a:srcRect/>
                    <a:stretch>
                      <a:fillRect/>
                    </a:stretch>
                  </pic:blipFill>
                  <pic:spPr bwMode="auto">
                    <a:xfrm>
                      <a:off x="0" y="0"/>
                      <a:ext cx="4238625" cy="2305050"/>
                    </a:xfrm>
                    <a:prstGeom prst="rect">
                      <a:avLst/>
                    </a:prstGeom>
                    <a:noFill/>
                    <a:ln w="9525">
                      <a:noFill/>
                      <a:miter lim="800000"/>
                      <a:headEnd/>
                      <a:tailEnd/>
                    </a:ln>
                  </pic:spPr>
                </pic:pic>
              </a:graphicData>
            </a:graphic>
          </wp:inline>
        </w:drawing>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b/>
          <w:bCs/>
          <w:sz w:val="24"/>
          <w:szCs w:val="24"/>
          <w:lang w:eastAsia="it-IT"/>
        </w:rPr>
        <w:t>Quale, tra le quattro figure proposte, completa logicamente la successione?</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lastRenderedPageBreak/>
        <w:t>Osserva sempre con attenzione tutti gli elementi che formano le figure. Quali sono, qui, gli elementi significativi? Non il cerchio, perché non varia, bensì la sezione al suo interno, individuata dalle due linee, e la freccia all’esterno.</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 xml:space="preserve">Osserviamo anzitutto la sezione e il modo in cui si sposta passando da una figura all’altra. Nella prima figura la sezione individua il primo quarto della circonferenza; nella seconda si è estesa alla metà, nella terza ai tre quarti. Quindi, </w:t>
      </w:r>
      <w:r w:rsidRPr="00980B16">
        <w:rPr>
          <w:rFonts w:ascii="Times New Roman" w:eastAsia="Times New Roman" w:hAnsi="Times New Roman" w:cs="Times New Roman"/>
          <w:b/>
          <w:bCs/>
          <w:sz w:val="24"/>
          <w:szCs w:val="24"/>
          <w:lang w:eastAsia="it-IT"/>
        </w:rPr>
        <w:t>la prossima figura sarà una circonferenza piena</w:t>
      </w:r>
      <w:r w:rsidRPr="00980B16">
        <w:rPr>
          <w:rFonts w:ascii="Times New Roman" w:eastAsia="Times New Roman" w:hAnsi="Times New Roman" w:cs="Times New Roman"/>
          <w:sz w:val="24"/>
          <w:szCs w:val="24"/>
          <w:lang w:eastAsia="it-IT"/>
        </w:rPr>
        <w:t>.</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Ma non basta, dobbiamo osservare anche come cambia il posizionamento della freccia. È semplice, basta osservare: si sposta sempre ruotando di una posizione in senso antiorario. A questo punto possiamo tranquillamente rispondere, e sceglieremo la figura a).</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 xml:space="preserve">I criteri possibili attraverso i quali possono essere generate figure a partire da altre figure, tutto sommato, non sono molti. </w:t>
      </w:r>
      <w:r w:rsidRPr="00980B16">
        <w:rPr>
          <w:rFonts w:ascii="Times New Roman" w:eastAsia="Times New Roman" w:hAnsi="Times New Roman" w:cs="Times New Roman"/>
          <w:b/>
          <w:bCs/>
          <w:sz w:val="24"/>
          <w:szCs w:val="24"/>
          <w:lang w:eastAsia="it-IT"/>
        </w:rPr>
        <w:t>Vediamo altri possibili criteri.</w:t>
      </w:r>
      <w:r w:rsidRPr="00980B16">
        <w:rPr>
          <w:rFonts w:ascii="Times New Roman" w:eastAsia="Times New Roman" w:hAnsi="Times New Roman" w:cs="Times New Roman"/>
          <w:sz w:val="24"/>
          <w:szCs w:val="24"/>
          <w:lang w:eastAsia="it-IT"/>
        </w:rPr>
        <w:t xml:space="preserve"> Osserva la successione di figure qui sotto:</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952875" cy="2495550"/>
            <wp:effectExtent l="19050" t="0" r="9525" b="0"/>
            <wp:docPr id="3" name="Immagine 3" descr="Successioni di figure nei test di lo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ccessioni di figure nei test di logica"/>
                    <pic:cNvPicPr>
                      <a:picLocks noChangeAspect="1" noChangeArrowheads="1"/>
                    </pic:cNvPicPr>
                  </pic:nvPicPr>
                  <pic:blipFill>
                    <a:blip r:embed="rId10"/>
                    <a:srcRect/>
                    <a:stretch>
                      <a:fillRect/>
                    </a:stretch>
                  </pic:blipFill>
                  <pic:spPr bwMode="auto">
                    <a:xfrm>
                      <a:off x="0" y="0"/>
                      <a:ext cx="3952875" cy="2495550"/>
                    </a:xfrm>
                    <a:prstGeom prst="rect">
                      <a:avLst/>
                    </a:prstGeom>
                    <a:noFill/>
                    <a:ln w="9525">
                      <a:noFill/>
                      <a:miter lim="800000"/>
                      <a:headEnd/>
                      <a:tailEnd/>
                    </a:ln>
                  </pic:spPr>
                </pic:pic>
              </a:graphicData>
            </a:graphic>
          </wp:inline>
        </w:drawing>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In questa successione di figure, l’unico pallino esterno alla griglia si trova alternativamente in alto e in basso. Questa osservazione permette di escludere, intanto, le risposte b) e c).</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Osserveremo poi come cambia la posizione dello spazio lasciato vuoto dai pallini, in ciascuna figura. È facile vedere che esso ruota di una posizione in senso orario. Dovremo pertanto scegliere la risposta a).</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 xml:space="preserve">Ed ecco un altro esempio. </w:t>
      </w:r>
      <w:r w:rsidRPr="00980B16">
        <w:rPr>
          <w:rFonts w:ascii="Times New Roman" w:eastAsia="Times New Roman" w:hAnsi="Times New Roman" w:cs="Times New Roman"/>
          <w:b/>
          <w:bCs/>
          <w:sz w:val="24"/>
          <w:szCs w:val="24"/>
          <w:lang w:eastAsia="it-IT"/>
        </w:rPr>
        <w:t xml:space="preserve">Osservalo con attenzione </w:t>
      </w:r>
      <w:r w:rsidRPr="00980B16">
        <w:rPr>
          <w:rFonts w:ascii="Times New Roman" w:eastAsia="Times New Roman" w:hAnsi="Times New Roman" w:cs="Times New Roman"/>
          <w:sz w:val="24"/>
          <w:szCs w:val="24"/>
          <w:lang w:eastAsia="it-IT"/>
        </w:rPr>
        <w:t>prima di confrontarti, al solito, con la risposta ragionata che segue all’esercizio.</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3952875" cy="3457575"/>
            <wp:effectExtent l="19050" t="0" r="9525" b="0"/>
            <wp:docPr id="4" name="Immagine 4" descr="Successioni di figure nei test di lo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ccessioni di figure nei test di logica"/>
                    <pic:cNvPicPr>
                      <a:picLocks noChangeAspect="1" noChangeArrowheads="1"/>
                    </pic:cNvPicPr>
                  </pic:nvPicPr>
                  <pic:blipFill>
                    <a:blip r:embed="rId11"/>
                    <a:srcRect/>
                    <a:stretch>
                      <a:fillRect/>
                    </a:stretch>
                  </pic:blipFill>
                  <pic:spPr bwMode="auto">
                    <a:xfrm>
                      <a:off x="0" y="0"/>
                      <a:ext cx="3952875" cy="3457575"/>
                    </a:xfrm>
                    <a:prstGeom prst="rect">
                      <a:avLst/>
                    </a:prstGeom>
                    <a:noFill/>
                    <a:ln w="9525">
                      <a:noFill/>
                      <a:miter lim="800000"/>
                      <a:headEnd/>
                      <a:tailEnd/>
                    </a:ln>
                  </pic:spPr>
                </pic:pic>
              </a:graphicData>
            </a:graphic>
          </wp:inline>
        </w:drawing>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In questo semplice esempio, il criterio utilizzato è quello della somma. Avrai senz’altro notato, infatti, che nella terza figura di ciascuna riga troviamo tutti i pallini della prima figura e inoltre tutti quelli della seconda, nelle loro rispettive posizioni.</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Queste osservazioni ci portano necessariamente a selezionare la risposta c).</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 xml:space="preserve">E con questo concludo il post di oggi, rimandandoti, per altre successioni di figure, alla batteria di quesiti di logica che trovi </w:t>
      </w:r>
      <w:hyperlink r:id="rId12" w:tgtFrame="_self" w:history="1">
        <w:proofErr w:type="spellStart"/>
        <w:r w:rsidRPr="00980B16">
          <w:rPr>
            <w:rFonts w:ascii="Times New Roman" w:eastAsia="Times New Roman" w:hAnsi="Times New Roman" w:cs="Times New Roman"/>
            <w:color w:val="0000FF"/>
            <w:sz w:val="24"/>
            <w:szCs w:val="24"/>
            <w:u w:val="single"/>
            <w:lang w:eastAsia="it-IT"/>
          </w:rPr>
          <w:t>clicando</w:t>
        </w:r>
        <w:proofErr w:type="spellEnd"/>
        <w:r w:rsidRPr="00980B16">
          <w:rPr>
            <w:rFonts w:ascii="Times New Roman" w:eastAsia="Times New Roman" w:hAnsi="Times New Roman" w:cs="Times New Roman"/>
            <w:color w:val="0000FF"/>
            <w:sz w:val="24"/>
            <w:szCs w:val="24"/>
            <w:u w:val="single"/>
            <w:lang w:eastAsia="it-IT"/>
          </w:rPr>
          <w:t xml:space="preserve"> qui</w:t>
        </w:r>
      </w:hyperlink>
      <w:r w:rsidRPr="00980B16">
        <w:rPr>
          <w:rFonts w:ascii="Times New Roman" w:eastAsia="Times New Roman" w:hAnsi="Times New Roman" w:cs="Times New Roman"/>
          <w:sz w:val="24"/>
          <w:szCs w:val="24"/>
          <w:lang w:eastAsia="it-IT"/>
        </w:rPr>
        <w:t>.</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Prima di lasciarci, ti ricordo che abbiamo visto alcuni importanti criteri medianti i quali vengono generate le successioni di figure nei test di logica, e in particolare:</w:t>
      </w:r>
      <w:r w:rsidRPr="00980B16">
        <w:rPr>
          <w:rFonts w:ascii="Times New Roman" w:eastAsia="Times New Roman" w:hAnsi="Times New Roman" w:cs="Times New Roman"/>
          <w:b/>
          <w:bCs/>
          <w:sz w:val="24"/>
          <w:szCs w:val="24"/>
          <w:lang w:eastAsia="it-IT"/>
        </w:rPr>
        <w:t xml:space="preserve"> rotazione </w:t>
      </w:r>
      <w:r w:rsidRPr="00980B16">
        <w:rPr>
          <w:rFonts w:ascii="Times New Roman" w:eastAsia="Times New Roman" w:hAnsi="Times New Roman" w:cs="Times New Roman"/>
          <w:sz w:val="24"/>
          <w:szCs w:val="24"/>
          <w:lang w:eastAsia="it-IT"/>
        </w:rPr>
        <w:t xml:space="preserve">(primo e secondo esempio), </w:t>
      </w:r>
      <w:r w:rsidRPr="00980B16">
        <w:rPr>
          <w:rFonts w:ascii="Times New Roman" w:eastAsia="Times New Roman" w:hAnsi="Times New Roman" w:cs="Times New Roman"/>
          <w:b/>
          <w:bCs/>
          <w:sz w:val="24"/>
          <w:szCs w:val="24"/>
          <w:lang w:eastAsia="it-IT"/>
        </w:rPr>
        <w:t>alternanza</w:t>
      </w:r>
      <w:r w:rsidRPr="00980B16">
        <w:rPr>
          <w:rFonts w:ascii="Times New Roman" w:eastAsia="Times New Roman" w:hAnsi="Times New Roman" w:cs="Times New Roman"/>
          <w:sz w:val="24"/>
          <w:szCs w:val="24"/>
          <w:lang w:eastAsia="it-IT"/>
        </w:rPr>
        <w:t xml:space="preserve"> (pallino in alto/in basso nel secondo esempio), </w:t>
      </w:r>
      <w:r w:rsidRPr="00980B16">
        <w:rPr>
          <w:rFonts w:ascii="Times New Roman" w:eastAsia="Times New Roman" w:hAnsi="Times New Roman" w:cs="Times New Roman"/>
          <w:b/>
          <w:bCs/>
          <w:sz w:val="24"/>
          <w:szCs w:val="24"/>
          <w:lang w:eastAsia="it-IT"/>
        </w:rPr>
        <w:t>somma</w:t>
      </w:r>
      <w:r w:rsidRPr="00980B16">
        <w:rPr>
          <w:rFonts w:ascii="Times New Roman" w:eastAsia="Times New Roman" w:hAnsi="Times New Roman" w:cs="Times New Roman"/>
          <w:sz w:val="24"/>
          <w:szCs w:val="24"/>
          <w:lang w:eastAsia="it-IT"/>
        </w:rPr>
        <w:t xml:space="preserve"> (nel terzo esempio).</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4762500" cy="1057275"/>
            <wp:effectExtent l="19050" t="0" r="0" b="0"/>
            <wp:docPr id="5" name="Immagine 5" descr="Successioni di figure nei test di logica">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ccessioni di figure nei test di logica">
                      <a:hlinkClick r:id="rId13" tgtFrame="&quot;_self&quot;"/>
                    </pic:cNvPr>
                    <pic:cNvPicPr>
                      <a:picLocks noChangeAspect="1" noChangeArrowheads="1"/>
                    </pic:cNvPicPr>
                  </pic:nvPicPr>
                  <pic:blipFill>
                    <a:blip r:embed="rId14"/>
                    <a:srcRect/>
                    <a:stretch>
                      <a:fillRect/>
                    </a:stretch>
                  </pic:blipFill>
                  <pic:spPr bwMode="auto">
                    <a:xfrm>
                      <a:off x="0" y="0"/>
                      <a:ext cx="4762500" cy="1057275"/>
                    </a:xfrm>
                    <a:prstGeom prst="rect">
                      <a:avLst/>
                    </a:prstGeom>
                    <a:noFill/>
                    <a:ln w="9525">
                      <a:noFill/>
                      <a:miter lim="800000"/>
                      <a:headEnd/>
                      <a:tailEnd/>
                    </a:ln>
                  </pic:spPr>
                </pic:pic>
              </a:graphicData>
            </a:graphic>
          </wp:inline>
        </w:drawing>
      </w:r>
    </w:p>
    <w:p w:rsidR="00980B16" w:rsidRPr="00980B16" w:rsidRDefault="00980B16" w:rsidP="00980B1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
    <w:p w:rsidR="00980B16" w:rsidRPr="00980B16" w:rsidRDefault="00980B16" w:rsidP="00980B1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1847850" cy="2066925"/>
            <wp:effectExtent l="19050" t="0" r="0" b="0"/>
            <wp:docPr id="6" name="Immagine 6" descr="http://www.testdilogica.it/immagini/widget.jpg">
              <a:hlinkClick xmlns:a="http://schemas.openxmlformats.org/drawingml/2006/main" r:id="rId13" tgtFrame="&quot;_self&quot;" tooltip="&quot;CLICCA QU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stdilogica.it/immagini/widget.jpg">
                      <a:hlinkClick r:id="rId13" tgtFrame="&quot;_self&quot;" tooltip="&quot;CLICCA QUI&quot;"/>
                    </pic:cNvPr>
                    <pic:cNvPicPr>
                      <a:picLocks noChangeAspect="1" noChangeArrowheads="1"/>
                    </pic:cNvPicPr>
                  </pic:nvPicPr>
                  <pic:blipFill>
                    <a:blip r:embed="rId15"/>
                    <a:srcRect/>
                    <a:stretch>
                      <a:fillRect/>
                    </a:stretch>
                  </pic:blipFill>
                  <pic:spPr bwMode="auto">
                    <a:xfrm>
                      <a:off x="0" y="0"/>
                      <a:ext cx="1847850" cy="2066925"/>
                    </a:xfrm>
                    <a:prstGeom prst="rect">
                      <a:avLst/>
                    </a:prstGeom>
                    <a:noFill/>
                    <a:ln w="9525">
                      <a:noFill/>
                      <a:miter lim="800000"/>
                      <a:headEnd/>
                      <a:tailEnd/>
                    </a:ln>
                  </pic:spPr>
                </pic:pic>
              </a:graphicData>
            </a:graphic>
          </wp:inline>
        </w:drawing>
      </w:r>
    </w:p>
    <w:p w:rsidR="00980B16" w:rsidRPr="00980B16" w:rsidRDefault="00980B16" w:rsidP="00980B16">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80B16">
        <w:rPr>
          <w:rFonts w:ascii="Times New Roman" w:eastAsia="Times New Roman" w:hAnsi="Times New Roman" w:cs="Times New Roman"/>
          <w:b/>
          <w:bCs/>
          <w:sz w:val="36"/>
          <w:szCs w:val="36"/>
          <w:lang w:eastAsia="it-IT"/>
        </w:rPr>
        <w:t>Cerca nel Blog:</w:t>
      </w:r>
    </w:p>
    <w:p w:rsidR="00980B16" w:rsidRPr="00980B16" w:rsidRDefault="00980B16" w:rsidP="00980B16">
      <w:pPr>
        <w:pBdr>
          <w:bottom w:val="single" w:sz="6" w:space="1" w:color="auto"/>
        </w:pBdr>
        <w:spacing w:after="0" w:line="240" w:lineRule="auto"/>
        <w:jc w:val="center"/>
        <w:rPr>
          <w:rFonts w:ascii="Arial" w:eastAsia="Times New Roman" w:hAnsi="Arial" w:cs="Arial"/>
          <w:vanish/>
          <w:sz w:val="16"/>
          <w:szCs w:val="16"/>
          <w:lang w:eastAsia="it-IT"/>
        </w:rPr>
      </w:pPr>
      <w:r w:rsidRPr="00980B16">
        <w:rPr>
          <w:rFonts w:ascii="Arial" w:eastAsia="Times New Roman" w:hAnsi="Arial" w:cs="Arial"/>
          <w:vanish/>
          <w:sz w:val="16"/>
          <w:szCs w:val="16"/>
          <w:lang w:eastAsia="it-IT"/>
        </w:rPr>
        <w:t>Inizio modulo</w:t>
      </w:r>
    </w:p>
    <w:p w:rsidR="00980B16" w:rsidRPr="00980B16" w:rsidRDefault="00980B16" w:rsidP="00980B16">
      <w:pPr>
        <w:spacing w:beforeAutospacing="1" w:after="0" w:afterAutospacing="1" w:line="240" w:lineRule="auto"/>
        <w:ind w:left="720"/>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9.5pt;height:18pt" o:ole="">
            <v:imagedata r:id="rId16" o:title=""/>
          </v:shape>
          <w:control r:id="rId17" w:name="DefaultOcxName" w:shapeid="_x0000_i1039"/>
        </w:object>
      </w:r>
    </w:p>
    <w:p w:rsidR="00980B16" w:rsidRPr="00980B16" w:rsidRDefault="00980B16" w:rsidP="00980B16">
      <w:pPr>
        <w:pBdr>
          <w:top w:val="single" w:sz="6" w:space="1" w:color="auto"/>
        </w:pBdr>
        <w:spacing w:after="0" w:line="240" w:lineRule="auto"/>
        <w:jc w:val="center"/>
        <w:rPr>
          <w:rFonts w:ascii="Arial" w:eastAsia="Times New Roman" w:hAnsi="Arial" w:cs="Arial"/>
          <w:vanish/>
          <w:sz w:val="16"/>
          <w:szCs w:val="16"/>
          <w:lang w:eastAsia="it-IT"/>
        </w:rPr>
      </w:pPr>
      <w:r w:rsidRPr="00980B16">
        <w:rPr>
          <w:rFonts w:ascii="Arial" w:eastAsia="Times New Roman" w:hAnsi="Arial" w:cs="Arial"/>
          <w:vanish/>
          <w:sz w:val="16"/>
          <w:szCs w:val="16"/>
          <w:lang w:eastAsia="it-IT"/>
        </w:rPr>
        <w:t>Fine modulo</w:t>
      </w:r>
    </w:p>
    <w:p w:rsidR="00980B16" w:rsidRPr="00980B16" w:rsidRDefault="00980B16" w:rsidP="00980B16">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80B16">
        <w:rPr>
          <w:rFonts w:ascii="Times New Roman" w:eastAsia="Times New Roman" w:hAnsi="Times New Roman" w:cs="Times New Roman"/>
          <w:b/>
          <w:bCs/>
          <w:sz w:val="36"/>
          <w:szCs w:val="36"/>
          <w:lang w:eastAsia="it-IT"/>
        </w:rPr>
        <w:t>Articoli recenti</w:t>
      </w:r>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8" w:tooltip="Successioni di figure nei test di logica" w:history="1">
        <w:r w:rsidRPr="00980B16">
          <w:rPr>
            <w:rFonts w:ascii="Times New Roman" w:eastAsia="Times New Roman" w:hAnsi="Times New Roman" w:cs="Times New Roman"/>
            <w:color w:val="0000FF"/>
            <w:sz w:val="24"/>
            <w:szCs w:val="24"/>
            <w:u w:val="single"/>
            <w:lang w:eastAsia="it-IT"/>
          </w:rPr>
          <w:t>Successioni di figure nei test di logica</w:t>
        </w:r>
      </w:hyperlink>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9" w:tooltip="Test con figure geometriche" w:history="1">
        <w:r w:rsidRPr="00980B16">
          <w:rPr>
            <w:rFonts w:ascii="Times New Roman" w:eastAsia="Times New Roman" w:hAnsi="Times New Roman" w:cs="Times New Roman"/>
            <w:color w:val="0000FF"/>
            <w:sz w:val="24"/>
            <w:szCs w:val="24"/>
            <w:u w:val="single"/>
            <w:lang w:eastAsia="it-IT"/>
          </w:rPr>
          <w:t>Test con figure geometriche</w:t>
        </w:r>
      </w:hyperlink>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0" w:tooltip="Test di logica con soluzioni" w:history="1">
        <w:r w:rsidRPr="00980B16">
          <w:rPr>
            <w:rFonts w:ascii="Times New Roman" w:eastAsia="Times New Roman" w:hAnsi="Times New Roman" w:cs="Times New Roman"/>
            <w:color w:val="0000FF"/>
            <w:sz w:val="24"/>
            <w:szCs w:val="24"/>
            <w:u w:val="single"/>
            <w:lang w:eastAsia="it-IT"/>
          </w:rPr>
          <w:t>Test di logica con soluzioni</w:t>
        </w:r>
      </w:hyperlink>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1" w:tooltip="Proposizioni contrarie e contraddittorie" w:history="1">
        <w:r w:rsidRPr="00980B16">
          <w:rPr>
            <w:rFonts w:ascii="Times New Roman" w:eastAsia="Times New Roman" w:hAnsi="Times New Roman" w:cs="Times New Roman"/>
            <w:color w:val="0000FF"/>
            <w:sz w:val="24"/>
            <w:szCs w:val="24"/>
            <w:u w:val="single"/>
            <w:lang w:eastAsia="it-IT"/>
          </w:rPr>
          <w:t>Proposizioni contrarie e contraddittorie</w:t>
        </w:r>
      </w:hyperlink>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2" w:tooltip="Deduzione e induzione logica: l’importanza delle definizioni" w:history="1">
        <w:r w:rsidRPr="00980B16">
          <w:rPr>
            <w:rFonts w:ascii="Times New Roman" w:eastAsia="Times New Roman" w:hAnsi="Times New Roman" w:cs="Times New Roman"/>
            <w:color w:val="0000FF"/>
            <w:sz w:val="24"/>
            <w:szCs w:val="24"/>
            <w:u w:val="single"/>
            <w:lang w:eastAsia="it-IT"/>
          </w:rPr>
          <w:t>Deduzione e induzione logica: l’importanza delle definizioni</w:t>
        </w:r>
      </w:hyperlink>
    </w:p>
    <w:p w:rsidR="00980B16" w:rsidRPr="00980B16" w:rsidRDefault="00980B16" w:rsidP="00980B16">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980B16">
        <w:rPr>
          <w:rFonts w:ascii="Times New Roman" w:eastAsia="Times New Roman" w:hAnsi="Times New Roman" w:cs="Times New Roman"/>
          <w:b/>
          <w:bCs/>
          <w:sz w:val="36"/>
          <w:szCs w:val="36"/>
          <w:lang w:eastAsia="it-IT"/>
        </w:rPr>
        <w:t>Categorie</w:t>
      </w:r>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3" w:tooltip="Visualizza tutti gli articoli archiviati in Logica e cultura generale" w:history="1">
        <w:r w:rsidRPr="00980B16">
          <w:rPr>
            <w:rFonts w:ascii="Times New Roman" w:eastAsia="Times New Roman" w:hAnsi="Times New Roman" w:cs="Times New Roman"/>
            <w:color w:val="0000FF"/>
            <w:sz w:val="24"/>
            <w:szCs w:val="24"/>
            <w:u w:val="single"/>
            <w:lang w:eastAsia="it-IT"/>
          </w:rPr>
          <w:t>Logica e cultura generale</w:t>
        </w:r>
      </w:hyperlink>
      <w:r w:rsidRPr="00980B16">
        <w:rPr>
          <w:rFonts w:ascii="Times New Roman" w:eastAsia="Times New Roman" w:hAnsi="Times New Roman" w:cs="Times New Roman"/>
          <w:sz w:val="24"/>
          <w:szCs w:val="24"/>
          <w:lang w:eastAsia="it-IT"/>
        </w:rPr>
        <w:t xml:space="preserve"> </w:t>
      </w:r>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4" w:tooltip="Visualizza tutti gli articoli archiviati in Senza categoria" w:history="1">
        <w:r w:rsidRPr="00980B16">
          <w:rPr>
            <w:rFonts w:ascii="Times New Roman" w:eastAsia="Times New Roman" w:hAnsi="Times New Roman" w:cs="Times New Roman"/>
            <w:color w:val="0000FF"/>
            <w:sz w:val="24"/>
            <w:szCs w:val="24"/>
            <w:u w:val="single"/>
            <w:lang w:eastAsia="it-IT"/>
          </w:rPr>
          <w:t>Senza categoria</w:t>
        </w:r>
      </w:hyperlink>
      <w:r w:rsidRPr="00980B16">
        <w:rPr>
          <w:rFonts w:ascii="Times New Roman" w:eastAsia="Times New Roman" w:hAnsi="Times New Roman" w:cs="Times New Roman"/>
          <w:sz w:val="24"/>
          <w:szCs w:val="24"/>
          <w:lang w:eastAsia="it-IT"/>
        </w:rPr>
        <w:t xml:space="preserve"> </w:t>
      </w:r>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5" w:tooltip="Visualizza tutti gli articoli archiviati in Serie numeriche" w:history="1">
        <w:r w:rsidRPr="00980B16">
          <w:rPr>
            <w:rFonts w:ascii="Times New Roman" w:eastAsia="Times New Roman" w:hAnsi="Times New Roman" w:cs="Times New Roman"/>
            <w:color w:val="0000FF"/>
            <w:sz w:val="24"/>
            <w:szCs w:val="24"/>
            <w:u w:val="single"/>
            <w:lang w:eastAsia="it-IT"/>
          </w:rPr>
          <w:t>Serie numeriche</w:t>
        </w:r>
      </w:hyperlink>
      <w:r w:rsidRPr="00980B16">
        <w:rPr>
          <w:rFonts w:ascii="Times New Roman" w:eastAsia="Times New Roman" w:hAnsi="Times New Roman" w:cs="Times New Roman"/>
          <w:sz w:val="24"/>
          <w:szCs w:val="24"/>
          <w:lang w:eastAsia="it-IT"/>
        </w:rPr>
        <w:t xml:space="preserve"> </w:t>
      </w:r>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6" w:tooltip="Visualizza tutti gli articoli archiviati in Sillogismi" w:history="1">
        <w:r w:rsidRPr="00980B16">
          <w:rPr>
            <w:rFonts w:ascii="Times New Roman" w:eastAsia="Times New Roman" w:hAnsi="Times New Roman" w:cs="Times New Roman"/>
            <w:color w:val="0000FF"/>
            <w:sz w:val="24"/>
            <w:szCs w:val="24"/>
            <w:u w:val="single"/>
            <w:lang w:eastAsia="it-IT"/>
          </w:rPr>
          <w:t>Sillogismi</w:t>
        </w:r>
      </w:hyperlink>
      <w:r w:rsidRPr="00980B16">
        <w:rPr>
          <w:rFonts w:ascii="Times New Roman" w:eastAsia="Times New Roman" w:hAnsi="Times New Roman" w:cs="Times New Roman"/>
          <w:sz w:val="24"/>
          <w:szCs w:val="24"/>
          <w:lang w:eastAsia="it-IT"/>
        </w:rPr>
        <w:t xml:space="preserve"> </w:t>
      </w:r>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7" w:tooltip="Visualizza tutti gli articoli archiviati in Test con figure" w:history="1">
        <w:r w:rsidRPr="00980B16">
          <w:rPr>
            <w:rFonts w:ascii="Times New Roman" w:eastAsia="Times New Roman" w:hAnsi="Times New Roman" w:cs="Times New Roman"/>
            <w:color w:val="0000FF"/>
            <w:sz w:val="24"/>
            <w:szCs w:val="24"/>
            <w:u w:val="single"/>
            <w:lang w:eastAsia="it-IT"/>
          </w:rPr>
          <w:t>Test con figure</w:t>
        </w:r>
      </w:hyperlink>
      <w:r w:rsidRPr="00980B16">
        <w:rPr>
          <w:rFonts w:ascii="Times New Roman" w:eastAsia="Times New Roman" w:hAnsi="Times New Roman" w:cs="Times New Roman"/>
          <w:sz w:val="24"/>
          <w:szCs w:val="24"/>
          <w:lang w:eastAsia="it-IT"/>
        </w:rPr>
        <w:t xml:space="preserve"> </w:t>
      </w:r>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8" w:tooltip="Visualizza tutti gli articoli archiviati in Test di intelligenza" w:history="1">
        <w:r w:rsidRPr="00980B16">
          <w:rPr>
            <w:rFonts w:ascii="Times New Roman" w:eastAsia="Times New Roman" w:hAnsi="Times New Roman" w:cs="Times New Roman"/>
            <w:color w:val="0000FF"/>
            <w:sz w:val="24"/>
            <w:szCs w:val="24"/>
            <w:u w:val="single"/>
            <w:lang w:eastAsia="it-IT"/>
          </w:rPr>
          <w:t>Test di intelligenza</w:t>
        </w:r>
      </w:hyperlink>
      <w:r w:rsidRPr="00980B16">
        <w:rPr>
          <w:rFonts w:ascii="Times New Roman" w:eastAsia="Times New Roman" w:hAnsi="Times New Roman" w:cs="Times New Roman"/>
          <w:sz w:val="24"/>
          <w:szCs w:val="24"/>
          <w:lang w:eastAsia="it-IT"/>
        </w:rPr>
        <w:t xml:space="preserve"> </w:t>
      </w:r>
    </w:p>
    <w:p w:rsidR="00980B16" w:rsidRPr="00980B16" w:rsidRDefault="00980B16" w:rsidP="00980B16">
      <w:pPr>
        <w:numPr>
          <w:ilvl w:val="1"/>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9" w:tooltip="Visualizza tutti gli articoli archiviati in Test di logica" w:history="1">
        <w:r w:rsidRPr="00980B16">
          <w:rPr>
            <w:rFonts w:ascii="Times New Roman" w:eastAsia="Times New Roman" w:hAnsi="Times New Roman" w:cs="Times New Roman"/>
            <w:color w:val="0000FF"/>
            <w:sz w:val="24"/>
            <w:szCs w:val="24"/>
            <w:u w:val="single"/>
            <w:lang w:eastAsia="it-IT"/>
          </w:rPr>
          <w:t>Test di logica</w:t>
        </w:r>
      </w:hyperlink>
      <w:r w:rsidRPr="00980B16">
        <w:rPr>
          <w:rFonts w:ascii="Times New Roman" w:eastAsia="Times New Roman" w:hAnsi="Times New Roman" w:cs="Times New Roman"/>
          <w:sz w:val="24"/>
          <w:szCs w:val="24"/>
          <w:lang w:eastAsia="it-IT"/>
        </w:rPr>
        <w:t xml:space="preserve"> </w:t>
      </w:r>
    </w:p>
    <w:p w:rsidR="00980B16" w:rsidRPr="00980B16" w:rsidRDefault="00980B16" w:rsidP="00980B16">
      <w:pPr>
        <w:spacing w:before="100" w:beforeAutospacing="1" w:after="100" w:afterAutospacing="1" w:line="240" w:lineRule="auto"/>
        <w:rPr>
          <w:rFonts w:ascii="Times New Roman" w:eastAsia="Times New Roman" w:hAnsi="Times New Roman" w:cs="Times New Roman"/>
          <w:sz w:val="24"/>
          <w:szCs w:val="24"/>
          <w:lang w:eastAsia="it-IT"/>
        </w:rPr>
      </w:pPr>
      <w:r w:rsidRPr="00980B16">
        <w:rPr>
          <w:rFonts w:ascii="Times New Roman" w:eastAsia="Times New Roman" w:hAnsi="Times New Roman" w:cs="Times New Roman"/>
          <w:sz w:val="24"/>
          <w:szCs w:val="24"/>
          <w:lang w:eastAsia="it-IT"/>
        </w:rPr>
        <w:t xml:space="preserve">© TEST </w:t>
      </w:r>
      <w:proofErr w:type="spellStart"/>
      <w:r w:rsidRPr="00980B16">
        <w:rPr>
          <w:rFonts w:ascii="Times New Roman" w:eastAsia="Times New Roman" w:hAnsi="Times New Roman" w:cs="Times New Roman"/>
          <w:sz w:val="24"/>
          <w:szCs w:val="24"/>
          <w:lang w:eastAsia="it-IT"/>
        </w:rPr>
        <w:t>DI</w:t>
      </w:r>
      <w:proofErr w:type="spellEnd"/>
      <w:r w:rsidRPr="00980B16">
        <w:rPr>
          <w:rFonts w:ascii="Times New Roman" w:eastAsia="Times New Roman" w:hAnsi="Times New Roman" w:cs="Times New Roman"/>
          <w:sz w:val="24"/>
          <w:szCs w:val="24"/>
          <w:lang w:eastAsia="it-IT"/>
        </w:rPr>
        <w:t xml:space="preserve"> LOGICA: ecco come superarli! </w:t>
      </w:r>
    </w:p>
    <w:p w:rsidR="004F617F" w:rsidRDefault="004F617F"/>
    <w:sectPr w:rsidR="004F617F" w:rsidSect="004F61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F7119"/>
    <w:multiLevelType w:val="multilevel"/>
    <w:tmpl w:val="2E109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80B16"/>
    <w:rsid w:val="004F617F"/>
    <w:rsid w:val="0050181E"/>
    <w:rsid w:val="006124BB"/>
    <w:rsid w:val="00980B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17F"/>
  </w:style>
  <w:style w:type="paragraph" w:styleId="Titolo1">
    <w:name w:val="heading 1"/>
    <w:basedOn w:val="Normale"/>
    <w:link w:val="Titolo1Carattere"/>
    <w:uiPriority w:val="9"/>
    <w:qFormat/>
    <w:rsid w:val="00980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80B1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0B1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80B16"/>
    <w:rPr>
      <w:rFonts w:ascii="Times New Roman" w:eastAsia="Times New Roman" w:hAnsi="Times New Roman" w:cs="Times New Roman"/>
      <w:b/>
      <w:bCs/>
      <w:sz w:val="36"/>
      <w:szCs w:val="36"/>
      <w:lang w:eastAsia="it-IT"/>
    </w:rPr>
  </w:style>
  <w:style w:type="paragraph" w:customStyle="1" w:styleId="postdate">
    <w:name w:val="post_date"/>
    <w:basedOn w:val="Normale"/>
    <w:rsid w:val="00980B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80B16"/>
    <w:rPr>
      <w:color w:val="0000FF"/>
      <w:u w:val="single"/>
    </w:rPr>
  </w:style>
  <w:style w:type="paragraph" w:styleId="NormaleWeb">
    <w:name w:val="Normal (Web)"/>
    <w:basedOn w:val="Normale"/>
    <w:uiPriority w:val="99"/>
    <w:semiHidden/>
    <w:unhideWhenUsed/>
    <w:rsid w:val="00980B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80B16"/>
    <w:rPr>
      <w:b/>
      <w:bCs/>
    </w:rPr>
  </w:style>
  <w:style w:type="paragraph" w:styleId="Iniziomodulo-z">
    <w:name w:val="HTML Top of Form"/>
    <w:basedOn w:val="Normale"/>
    <w:next w:val="Normale"/>
    <w:link w:val="Iniziomodulo-zCarattere"/>
    <w:hidden/>
    <w:uiPriority w:val="99"/>
    <w:semiHidden/>
    <w:unhideWhenUsed/>
    <w:rsid w:val="00980B1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80B1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80B1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80B16"/>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980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880727">
      <w:bodyDiv w:val="1"/>
      <w:marLeft w:val="0"/>
      <w:marRight w:val="0"/>
      <w:marTop w:val="0"/>
      <w:marBottom w:val="0"/>
      <w:divBdr>
        <w:top w:val="none" w:sz="0" w:space="0" w:color="auto"/>
        <w:left w:val="none" w:sz="0" w:space="0" w:color="auto"/>
        <w:bottom w:val="none" w:sz="0" w:space="0" w:color="auto"/>
        <w:right w:val="none" w:sz="0" w:space="0" w:color="auto"/>
      </w:divBdr>
      <w:divsChild>
        <w:div w:id="1299647081">
          <w:marLeft w:val="0"/>
          <w:marRight w:val="0"/>
          <w:marTop w:val="0"/>
          <w:marBottom w:val="0"/>
          <w:divBdr>
            <w:top w:val="none" w:sz="0" w:space="0" w:color="auto"/>
            <w:left w:val="none" w:sz="0" w:space="0" w:color="auto"/>
            <w:bottom w:val="none" w:sz="0" w:space="0" w:color="auto"/>
            <w:right w:val="none" w:sz="0" w:space="0" w:color="auto"/>
          </w:divBdr>
          <w:divsChild>
            <w:div w:id="2141026281">
              <w:marLeft w:val="0"/>
              <w:marRight w:val="0"/>
              <w:marTop w:val="0"/>
              <w:marBottom w:val="0"/>
              <w:divBdr>
                <w:top w:val="none" w:sz="0" w:space="0" w:color="auto"/>
                <w:left w:val="none" w:sz="0" w:space="0" w:color="auto"/>
                <w:bottom w:val="none" w:sz="0" w:space="0" w:color="auto"/>
                <w:right w:val="none" w:sz="0" w:space="0" w:color="auto"/>
              </w:divBdr>
              <w:divsChild>
                <w:div w:id="82385838">
                  <w:marLeft w:val="0"/>
                  <w:marRight w:val="0"/>
                  <w:marTop w:val="0"/>
                  <w:marBottom w:val="0"/>
                  <w:divBdr>
                    <w:top w:val="none" w:sz="0" w:space="0" w:color="auto"/>
                    <w:left w:val="none" w:sz="0" w:space="0" w:color="auto"/>
                    <w:bottom w:val="none" w:sz="0" w:space="0" w:color="auto"/>
                    <w:right w:val="none" w:sz="0" w:space="0" w:color="auto"/>
                  </w:divBdr>
                  <w:divsChild>
                    <w:div w:id="254628576">
                      <w:marLeft w:val="0"/>
                      <w:marRight w:val="0"/>
                      <w:marTop w:val="0"/>
                      <w:marBottom w:val="0"/>
                      <w:divBdr>
                        <w:top w:val="none" w:sz="0" w:space="0" w:color="auto"/>
                        <w:left w:val="none" w:sz="0" w:space="0" w:color="auto"/>
                        <w:bottom w:val="none" w:sz="0" w:space="0" w:color="auto"/>
                        <w:right w:val="none" w:sz="0" w:space="0" w:color="auto"/>
                      </w:divBdr>
                    </w:div>
                  </w:divsChild>
                </w:div>
                <w:div w:id="1348868801">
                  <w:marLeft w:val="0"/>
                  <w:marRight w:val="0"/>
                  <w:marTop w:val="0"/>
                  <w:marBottom w:val="0"/>
                  <w:divBdr>
                    <w:top w:val="none" w:sz="0" w:space="0" w:color="auto"/>
                    <w:left w:val="none" w:sz="0" w:space="0" w:color="auto"/>
                    <w:bottom w:val="none" w:sz="0" w:space="0" w:color="auto"/>
                    <w:right w:val="none" w:sz="0" w:space="0" w:color="auto"/>
                  </w:divBdr>
                  <w:divsChild>
                    <w:div w:id="12596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tdilogica.it/test-di-logica/test-serie-numeriche-consigli-utili/" TargetMode="External"/><Relationship Id="rId13" Type="http://schemas.openxmlformats.org/officeDocument/2006/relationships/hyperlink" Target="http://www.testdilogica.it/risorsegratuite.php" TargetMode="External"/><Relationship Id="rId18" Type="http://schemas.openxmlformats.org/officeDocument/2006/relationships/hyperlink" Target="http://www.testdilogica.it/test-con-figure/successioni-di-figure-nei-test-di-logica/" TargetMode="External"/><Relationship Id="rId26" Type="http://schemas.openxmlformats.org/officeDocument/2006/relationships/hyperlink" Target="http://www.testdilogica.it/category/sillogismi/" TargetMode="External"/><Relationship Id="rId3" Type="http://schemas.openxmlformats.org/officeDocument/2006/relationships/settings" Target="settings.xml"/><Relationship Id="rId21" Type="http://schemas.openxmlformats.org/officeDocument/2006/relationships/hyperlink" Target="http://www.testdilogica.it/logica-e-cultura-generale/proposizioni-contrarie-e-contraddittorie/" TargetMode="External"/><Relationship Id="rId7" Type="http://schemas.openxmlformats.org/officeDocument/2006/relationships/image" Target="media/image1.jpeg"/><Relationship Id="rId12" Type="http://schemas.openxmlformats.org/officeDocument/2006/relationships/hyperlink" Target="http://www.testdilogica.it/category/test-con-figure/" TargetMode="External"/><Relationship Id="rId17" Type="http://schemas.openxmlformats.org/officeDocument/2006/relationships/control" Target="activeX/activeX1.xml"/><Relationship Id="rId25" Type="http://schemas.openxmlformats.org/officeDocument/2006/relationships/hyperlink" Target="http://www.testdilogica.it/category/serie-numeriche/"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www.testdilogica.it/test-di-logica/test-di-logica-con-soluzioni/" TargetMode="External"/><Relationship Id="rId29" Type="http://schemas.openxmlformats.org/officeDocument/2006/relationships/hyperlink" Target="http://www.testdilogica.it/category/test-di-logica/" TargetMode="External"/><Relationship Id="rId1" Type="http://schemas.openxmlformats.org/officeDocument/2006/relationships/numbering" Target="numbering.xml"/><Relationship Id="rId6" Type="http://schemas.openxmlformats.org/officeDocument/2006/relationships/hyperlink" Target="http://www.testdilogica.it/category/test-con-figure/" TargetMode="External"/><Relationship Id="rId11" Type="http://schemas.openxmlformats.org/officeDocument/2006/relationships/image" Target="media/image4.jpeg"/><Relationship Id="rId24" Type="http://schemas.openxmlformats.org/officeDocument/2006/relationships/hyperlink" Target="http://www.testdilogica.it/category/senza-categoria/" TargetMode="External"/><Relationship Id="rId5" Type="http://schemas.openxmlformats.org/officeDocument/2006/relationships/hyperlink" Target="http://www.testdilogica.it/author/pier-paolo-caserta/" TargetMode="External"/><Relationship Id="rId15" Type="http://schemas.openxmlformats.org/officeDocument/2006/relationships/image" Target="media/image6.jpeg"/><Relationship Id="rId23" Type="http://schemas.openxmlformats.org/officeDocument/2006/relationships/hyperlink" Target="http://www.testdilogica.it/category/logica-e-cultura-generale/" TargetMode="External"/><Relationship Id="rId28" Type="http://schemas.openxmlformats.org/officeDocument/2006/relationships/hyperlink" Target="http://www.testdilogica.it/category/test-di-intelligenza/" TargetMode="External"/><Relationship Id="rId10" Type="http://schemas.openxmlformats.org/officeDocument/2006/relationships/image" Target="media/image3.jpeg"/><Relationship Id="rId19" Type="http://schemas.openxmlformats.org/officeDocument/2006/relationships/hyperlink" Target="http://www.testdilogica.it/test-con-figure/test-con-figure-geometrich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hyperlink" Target="http://www.testdilogica.it/logica-e-cultura-generale/deduzione-e-induzione-logica-limportanza-delle-definizioni/" TargetMode="External"/><Relationship Id="rId27" Type="http://schemas.openxmlformats.org/officeDocument/2006/relationships/hyperlink" Target="http://www.testdilogica.it/category/test-con-figure/"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pippo</cp:lastModifiedBy>
  <cp:revision>1</cp:revision>
  <dcterms:created xsi:type="dcterms:W3CDTF">2012-11-18T14:12:00Z</dcterms:created>
  <dcterms:modified xsi:type="dcterms:W3CDTF">2012-11-18T14:14:00Z</dcterms:modified>
</cp:coreProperties>
</file>