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7F" w:rsidRDefault="006F0506">
      <w:r>
        <w:t>PROBLEMI SPIEGATI SULLO SCONTO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70000"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color w:val="970000"/>
          <w:sz w:val="48"/>
          <w:szCs w:val="48"/>
        </w:rPr>
        <w:t>Le percentuali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percentuale è la frazione di un numero intero espressa in centesimi e indicata con il simbolo %.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Esprime il rapporto tra due grandezze mediante una frazione che ha come denominatore il numero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100. Così, 20% significa 20/100. Il calcolo delle percentuali è molto diffuso nel campo della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finanza, dell'industria e in quello scientifico, in particolare nella fase di valutazione dei dati.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calcolare quanto vale in percentuale il rapporto tra due numeri, si calcola la frazione e si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moltiplica il risultato per cento. Ad esempio la frazione 4/16 corrisponde al 25% (infatti 4/16 =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0.25; 0.25x100 = 25).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Molto più spesso però viene richiesto di calcolare il valore % di un numero. Ad esempio calcolare il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30% di 45. Si fa quindi il calcolo contrario: si moltiplica 45x30 e si divide per 100. Si ha quindi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45x30=1350; 1350:100=13.50.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test di questo tipo possono essere impostati in vario modo, ma l’importante è cercare sempre di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comprendere bene il testo prima di effettuare i calcoli.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Un paio di scarpe costa 120 euro. Per i saldi di primavera viene scontato del 15%. Quanto pagherò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le scarpe se decido di comprale?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18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80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C) 102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138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180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 calcolare il valore del nuovo prezzo bisogna considerare che il prezzo pieno, ossia 120 euro,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corrisponde al totale (che si rapporta a 100) mentre il prezzo scontato, quello da pagare, si rapporta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alla percentuale dello sconto. Bisogna quindi applicare la seguente proporzione: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120:100=X:15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cui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X=120x15:100=18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7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970000"/>
          <w:sz w:val="24"/>
          <w:szCs w:val="24"/>
        </w:rPr>
        <w:t>ATTENZIONE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valore così calcolato non rappresenta il prezzo finale, ma lo sconto che bisogna applicare. Il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prezzo finale sarà quindi 120-18=102.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risposta corretta è quindi la C.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Un capo d’abbigliamento costa 30 euro. Dopo avere applicato uno sconto, viene pagato 25 euro. 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quanto ammonta lo sconto?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circa 80%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circa 50%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lastRenderedPageBreak/>
        <w:t>C) circa 33%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circa 17%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circa 5%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Anche in questo quesito bisogna calcolare la proporzione che permette di rapportare i valori alle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percentuali. Il quesito in questione è simile al precedente come impostazione, ma differisce per il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fatto che ora si ha il prezzo finale e bisogna calcolare la percentuale di sconto. La proporzione sarà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quindi: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30:100=25:X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cui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X=100x25:30=83.33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Questo valore rappresenta il corrispondente percentuale dei 25 euro, mentre per sapere di quanto è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 sconto, bisogna sottrarre il valore ottenuto dal 100%. Quindi lo sconto sarà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100-83.3=16.7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ossia 17% circa, come da risposta D.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Una busta contiene 76 caramelle di cui 24 a menta, 38 a limone e il rimanente a fragola. Qual è la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percentuale di caramelle a limone?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24%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50%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C) 76%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80%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nessuna delle risposte è corretta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Questo quesito, come altri, fornisce informazioni inutili che possono distrarre il candidato dal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focalizzare il punto. Infatti volendo conoscere la percentuale di un certo numero di caramelle, non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servono le informazioni sulle altre caramelle, ma solo la quantità totale. Il totale, ossia il 100% è 76,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quindi per sapere a che percentuale corrispondono le caramelle al limone bisogna impostare la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seguente proporzione: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76:100=38:X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cui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X=38x100:76=50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 caramelle al limone quindi rappresentano il 50% del totale (risposta B).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 altro tipo di quesiti riguarda la variazione percentuale di prezzo o di qualsiasi altra grandezza.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variazione percentuale indica, ad esempio nel caso di prezzi, la variazione di prezzo, espressa in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percentuale, che uno stesso oggetto ha subito a distanza di mesi o di anni.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 esempio, un maglione che costava 105 euro e viene venduto l’anno successivo a 140 euro, ha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subito un incremento del 33%, mentre, se costava 140 euro ed è stato scontato al prezzo di 105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euro, vuol dire che ha avuto un decremento del 25% circa.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Vediamo i calcoli: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se voglio calcolare l’incremento percentuale faccio la differenza tra i prezzi (il più alto meno il più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basso):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140-105=35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Successivamente divido il risultato ottenuto per il prezzo più basso, in questo caso 105 ed ottengo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35:105=0.33 (circa)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 infine moltiplico il valore ottenuto per 100,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0.33x100=33%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formula può essere scritta come segue: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- 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):V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)x100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dove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= valore finale e V</w:t>
      </w:r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i </w:t>
      </w:r>
      <w:r>
        <w:rPr>
          <w:rFonts w:ascii="TimesNewRomanPSMT" w:hAnsi="TimesNewRomanPSMT" w:cs="TimesNewRomanPSMT"/>
          <w:color w:val="000000"/>
          <w:sz w:val="24"/>
          <w:szCs w:val="24"/>
        </w:rPr>
        <w:t>= valore iniziale.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invece il maglione è stato scontato, quindi costava 140 e lo pago 105, allora il decremento sarà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dato da una formula simile, con la differenza che la divisione verrà fatta non per il prezzo più basso,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 per quello più alto: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- 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):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)x100=25%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Un minimarket ha una superficie di 360 mq. Un secondo minimarket ha una superficie che è minore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del precedente del 15%. Quanti mq misura il secondo minimarket?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54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108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C) 206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315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345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Ancora una volta bisogna applicare la proporzione che relaziona i numeri alle quantità percentuali: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360:100=X:15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X=360x15:100=54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Naturalmente il numero ottenuto rappresenta il corrispondente del 15% e non la soluzione. Per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ottenere la soluzione bisogna sottrarre al totale (360) il numero ottenuto dai calcoli. Quindi il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secondo minimarket avrà una superficie pari a: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360-54=206 mq (risposta C).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100 grammi di un alimento presentano il 5% di proteine e il 75% di carboidrati. Quanti grammi di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carboidrati presenteranno 25 grammi dello stesso prodotto?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5.85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18.75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C) 25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27.38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50.8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Anche in questo quesito viene fornita un’informazione inutile, ossia la percentuale di proteine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nell’alimento. Per la soluzione del problema dobbiamo considerare che i 100 grammi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rappresentano il 100% dell’alimento, di cui il 75% è rappresentato dai carboidrati. Quando si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prenderanno solo 25 grammi dell’alimento, la percentuale dei carboidrati sarà sempre del 75%, solo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che stavolta sono i 25 grammi a rappresentare il 100% dell’alimento.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Quindi l’equazione da svolgere sarà: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25:100=X:75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X=25x75:100=18.75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Un negozio di abbigliamento che fino al 2008 aveva avuto una vendita di circa 800 capi all'anno,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nel 2009 registra una vendita di 1000 capi all'anno. Qual è stato l'incremento percentuale delle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vendite?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15%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25%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C) 34%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47%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63%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questo tipo di quesiti viene introdotto il concetto di variazione percentuale. Bisogna cioè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calcolare la variazione percentuale tra il valore finale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e quello iniziale (V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). Tale variazione è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dalla formula generica ((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-V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):V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)x100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questo caso quindi ((1000-800):800)x100=25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L’incremento percentuale sarà quindi del 25% (risposta B).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Un ciclista amatore percorre giornalmente 120 km per allenarsi. A due mesi dalla gara incrementa la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distanza e percorre ogni giorno 175 km. Qual è l'incremento percentuale della distanza?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dipende dalla velocità del ciclista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circa il 30%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C) 38%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circa il 46%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55%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Anche in questo quesito bisogna calcolare una variazione percentuale data dalla formula generica: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-V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):V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)x100 in cui il valore iniziale è 120 e quello finale è 175. Si ha allora: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((175-120):120)x100=45.8%, ossia circa il 46% (risposta D).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Un'azienda ha un fatturato annuale di 850mila euro. Quale sarebbe il decremento percentuale se il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fatturato annuale passasse a 715mila euro?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circa il 16%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circa il 20%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C) 45%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48%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circa il 57%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questo test non bisogna calcolare un incremento ma un decremento. Questo vuol dire che nella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formula la divisione deve essere effettuata con il numero dal valore maggiore.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((850000-715000)/850000)x100=15.8%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decremento quindi è del 16% circa, come indicato in risposta A.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ESEMPIO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lastRenderedPageBreak/>
        <w:t>Una scuola l'anno scorso aveva 1150 alunni. Quest’anno ha subito un incremento di iscrizioni del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15%. A quanto ammonta il numero di alunni di quest’anno?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A) 1165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B) 1200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C) 1287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D) 1323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>
        <w:rPr>
          <w:rFonts w:ascii="TimesNewRomanPSMT" w:hAnsi="TimesNewRomanPSMT" w:cs="TimesNewRomanPSMT"/>
          <w:color w:val="002060"/>
          <w:sz w:val="24"/>
          <w:szCs w:val="24"/>
        </w:rPr>
        <w:t>E) 1500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Questo quesito prevede sempre l’applicazione della stessa formula per il calcolo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dell’incremento/decremento, ma bisogna stare attenti al testo, che già ci dà l’incremento e vuole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sapere qual è il valore finale. Si ha quindi: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-V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):V</w:t>
      </w:r>
      <w:r>
        <w:rPr>
          <w:rFonts w:ascii="TimesNewRomanPSMT" w:hAnsi="TimesNewRomanPSMT" w:cs="TimesNewRomanPSMT"/>
          <w:color w:val="000000"/>
          <w:sz w:val="14"/>
          <w:szCs w:val="1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)x100=15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 cui: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((V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–1150):1150)x100=15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Applicando un semplice conto algebrico, ciò che era diviso al membro di sinistra diventa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moltiplicato al membro di destra e ciò che era moltiplicato a sinistra diventa diviso al membro di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destra: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-1150=(15x1150):100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-1150=172.5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Poiché stiamo calcolando un incremento di persone, il risultato ottenuto andrà approssimato a 173,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visto che non possiamo avere 172.5 alunni!</w:t>
      </w:r>
    </w:p>
    <w:p w:rsidR="006F0506" w:rsidRDefault="006F0506" w:rsidP="006F05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14"/>
          <w:szCs w:val="14"/>
        </w:rPr>
        <w:t>f</w:t>
      </w:r>
      <w:proofErr w:type="spellEnd"/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=1150+173=1323</w:t>
      </w:r>
    </w:p>
    <w:p w:rsidR="006F0506" w:rsidRDefault="006F0506" w:rsidP="006F0506">
      <w:r>
        <w:rPr>
          <w:rFonts w:ascii="TimesNewRomanPSMT" w:hAnsi="TimesNewRomanPSMT" w:cs="TimesNewRomanPSMT"/>
          <w:color w:val="000000"/>
          <w:sz w:val="24"/>
          <w:szCs w:val="24"/>
        </w:rPr>
        <w:t>La risposta esatta quindi è la D.</w:t>
      </w:r>
    </w:p>
    <w:sectPr w:rsidR="006F0506" w:rsidSect="004F6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0506"/>
    <w:rsid w:val="004F617F"/>
    <w:rsid w:val="0050181E"/>
    <w:rsid w:val="006124BB"/>
    <w:rsid w:val="006F0506"/>
    <w:rsid w:val="0078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1</cp:revision>
  <dcterms:created xsi:type="dcterms:W3CDTF">2012-11-18T14:39:00Z</dcterms:created>
  <dcterms:modified xsi:type="dcterms:W3CDTF">2012-11-18T14:43:00Z</dcterms:modified>
</cp:coreProperties>
</file>